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46CA" w14:textId="77777777" w:rsidR="003B4DF2" w:rsidRPr="003B4DF2" w:rsidRDefault="003B4DF2" w:rsidP="003B4DF2">
      <w:pPr>
        <w:spacing w:after="0" w:line="240" w:lineRule="auto"/>
        <w:ind w:firstLine="709"/>
        <w:jc w:val="both"/>
        <w:rPr>
          <w:rFonts w:ascii="Times New Roman" w:eastAsia="Calibri" w:hAnsi="Times New Roman" w:cs="Times New Roman"/>
          <w:b/>
          <w:color w:val="201F1E"/>
          <w:sz w:val="32"/>
          <w:szCs w:val="32"/>
          <w:shd w:val="clear" w:color="auto" w:fill="FFFFFF"/>
          <w:lang w:val="kk-KZ"/>
        </w:rPr>
      </w:pPr>
      <w:r w:rsidRPr="003B4DF2">
        <w:rPr>
          <w:rFonts w:ascii="Times New Roman" w:eastAsia="Calibri" w:hAnsi="Times New Roman" w:cs="Times New Roman"/>
          <w:b/>
          <w:color w:val="201F1E"/>
          <w:sz w:val="32"/>
          <w:szCs w:val="32"/>
          <w:shd w:val="clear" w:color="auto" w:fill="FFFFFF"/>
          <w:lang w:val="kk-KZ"/>
        </w:rPr>
        <w:t>Практикалық сабақ ПС-10.</w:t>
      </w:r>
      <w:r w:rsidRPr="003B4DF2">
        <w:rPr>
          <w:rFonts w:ascii="Times New Roman" w:hAnsi="Times New Roman" w:cs="Times New Roman"/>
          <w:sz w:val="32"/>
          <w:szCs w:val="32"/>
        </w:rPr>
        <w:t xml:space="preserve"> </w:t>
      </w:r>
      <w:r w:rsidRPr="003B4DF2">
        <w:rPr>
          <w:rFonts w:ascii="Times New Roman" w:hAnsi="Times New Roman" w:cs="Times New Roman"/>
          <w:sz w:val="32"/>
          <w:szCs w:val="32"/>
          <w:lang w:val="kk-KZ"/>
        </w:rPr>
        <w:t>ҚР мемлекеттік және азаматтық қызметтегі өзгерістерді басқару шешімдерінің жүзеге асырылуы</w:t>
      </w:r>
    </w:p>
    <w:p w14:paraId="3867A307" w14:textId="77777777" w:rsidR="003B4DF2" w:rsidRPr="003B4DF2" w:rsidRDefault="003B4DF2" w:rsidP="003B4DF2">
      <w:pPr>
        <w:spacing w:after="0" w:line="240" w:lineRule="auto"/>
        <w:jc w:val="both"/>
        <w:rPr>
          <w:rFonts w:ascii="Times New Roman" w:eastAsia="Calibri" w:hAnsi="Times New Roman" w:cs="Times New Roman"/>
          <w:b/>
          <w:color w:val="201F1E"/>
          <w:sz w:val="32"/>
          <w:szCs w:val="32"/>
          <w:shd w:val="clear" w:color="auto" w:fill="FFFFFF"/>
          <w:lang w:val="kk-KZ"/>
        </w:rPr>
      </w:pPr>
    </w:p>
    <w:p w14:paraId="7AE60FBE" w14:textId="77777777" w:rsidR="003B4DF2" w:rsidRPr="003B4DF2" w:rsidRDefault="003B4DF2" w:rsidP="003B4DF2">
      <w:pPr>
        <w:tabs>
          <w:tab w:val="left" w:pos="0"/>
        </w:tabs>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xml:space="preserve">Сабақтың мақсаты – студенттерге ҚР мемлекеттік және азаматтық қызметтегі өзгерістерді басқару шешімдерінің жүзеге асырылуы жөнінде жан-жақты кешенді </w:t>
      </w:r>
      <w:r w:rsidRPr="003B4DF2">
        <w:rPr>
          <w:rFonts w:ascii="Times New Roman" w:hAnsi="Times New Roman" w:cs="Times New Roman"/>
          <w:bCs/>
          <w:sz w:val="32"/>
          <w:szCs w:val="32"/>
          <w:lang w:val="kk-KZ"/>
        </w:rPr>
        <w:t>пікір алмасу</w:t>
      </w:r>
      <w:r w:rsidRPr="003B4DF2">
        <w:rPr>
          <w:rFonts w:ascii="Times New Roman" w:hAnsi="Times New Roman" w:cs="Times New Roman"/>
          <w:sz w:val="32"/>
          <w:szCs w:val="32"/>
          <w:lang w:val="kk-KZ" w:eastAsia="ko-KR"/>
        </w:rPr>
        <w:t xml:space="preserve"> және ой-тұжырымдар жасау</w:t>
      </w:r>
    </w:p>
    <w:p w14:paraId="66F6E1CF" w14:textId="77777777" w:rsidR="003B4DF2" w:rsidRPr="003B4DF2" w:rsidRDefault="003B4DF2" w:rsidP="003B4DF2">
      <w:pPr>
        <w:tabs>
          <w:tab w:val="left" w:pos="1380"/>
        </w:tabs>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Сұрақтар:</w:t>
      </w:r>
    </w:p>
    <w:p w14:paraId="2841B0B8" w14:textId="77777777" w:rsidR="003B4DF2" w:rsidRPr="003B4DF2" w:rsidRDefault="003B4DF2" w:rsidP="003B4DF2">
      <w:pPr>
        <w:pStyle w:val="a3"/>
        <w:numPr>
          <w:ilvl w:val="0"/>
          <w:numId w:val="2"/>
        </w:numPr>
        <w:tabs>
          <w:tab w:val="left" w:pos="1380"/>
        </w:tabs>
        <w:spacing w:after="0" w:line="240" w:lineRule="auto"/>
        <w:ind w:left="0"/>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ҚР мемлекеттік және азаматтық қызметтегі өзгерістерді басқару шешімдерінің жүзеге асырылуы</w:t>
      </w:r>
    </w:p>
    <w:p w14:paraId="7B25599C" w14:textId="77777777" w:rsidR="003B4DF2" w:rsidRPr="003B4DF2" w:rsidRDefault="003B4DF2" w:rsidP="003B4DF2">
      <w:pPr>
        <w:pStyle w:val="a3"/>
        <w:numPr>
          <w:ilvl w:val="0"/>
          <w:numId w:val="2"/>
        </w:numPr>
        <w:tabs>
          <w:tab w:val="left" w:pos="1380"/>
        </w:tabs>
        <w:spacing w:after="0" w:line="240" w:lineRule="auto"/>
        <w:ind w:left="0"/>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Мемлекеттік және азаматтық қызметтегі өзгерістерді басқару шешімдерінің жүзеге асырылуының тиімділігі</w:t>
      </w:r>
    </w:p>
    <w:p w14:paraId="62EB9C8C" w14:textId="77777777" w:rsidR="003B4DF2" w:rsidRPr="003B4DF2" w:rsidRDefault="003B4DF2" w:rsidP="003B4DF2">
      <w:pPr>
        <w:spacing w:after="0" w:line="240" w:lineRule="auto"/>
        <w:ind w:firstLine="708"/>
        <w:jc w:val="both"/>
        <w:rPr>
          <w:rFonts w:ascii="Times New Roman" w:hAnsi="Times New Roman" w:cs="Times New Roman"/>
          <w:sz w:val="32"/>
          <w:szCs w:val="32"/>
          <w:lang w:val="kk-KZ"/>
        </w:rPr>
      </w:pPr>
    </w:p>
    <w:p w14:paraId="03E18FD7"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Басқару шешімдерін басқару циклінің сатысы, функционалдық мазмұны, шешілетін міндеттердің және ұйымдастырылуының сипаты,басқару иерархиясы, шешімнің туындау себебі, әзірлеу әдісі, уақыты т.б. бойынша топтастыруға болады:</w:t>
      </w:r>
    </w:p>
    <w:p w14:paraId="7F57CA92" w14:textId="77777777" w:rsidR="003B4DF2" w:rsidRPr="003B4DF2" w:rsidRDefault="003B4DF2" w:rsidP="003B4DF2">
      <w:pPr>
        <w:spacing w:after="0" w:line="240" w:lineRule="auto"/>
        <w:jc w:val="both"/>
        <w:rPr>
          <w:rFonts w:ascii="Times New Roman" w:hAnsi="Times New Roman" w:cs="Times New Roman"/>
          <w:sz w:val="32"/>
          <w:szCs w:val="32"/>
          <w:lang w:val="kk-KZ"/>
        </w:rPr>
      </w:pPr>
    </w:p>
    <w:p w14:paraId="66034E5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Басқару шешімдерінің жіктелуі</w:t>
      </w:r>
    </w:p>
    <w:p w14:paraId="27E0E02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 Басқару циклінің сатысына байланысты</w:t>
      </w:r>
    </w:p>
    <w:p w14:paraId="7903363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бастапқы, реттеуші, түзетуші</w:t>
      </w:r>
    </w:p>
    <w:p w14:paraId="0B44C3B7"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2 Функционалдық мазмұны бойынша</w:t>
      </w:r>
    </w:p>
    <w:p w14:paraId="6814F93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жоспарлы шешім, ұйымдастырушы шешім, бақылаушы шешім, болжам жасаушы шешім</w:t>
      </w:r>
    </w:p>
    <w:p w14:paraId="07A922C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3 Шешілетін міндеттердің сипаты бойынша</w:t>
      </w:r>
    </w:p>
    <w:p w14:paraId="7EA8BCF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экономикалық шешім,</w:t>
      </w:r>
    </w:p>
    <w:p w14:paraId="2A65DC78"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ұйымдастырушылық сипаттағы шешім, технологиялық шешім, экологиялық шешім.</w:t>
      </w:r>
    </w:p>
    <w:p w14:paraId="20C7BCF0"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4 Басқару иерархиясы бойынша</w:t>
      </w:r>
    </w:p>
    <w:p w14:paraId="29A818C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тұтас жүйе деңгейіндегі шешім, шағын жүйелер деңгейіндегі шешім, жүйенің жеке элементтері негізіндегі шешім.</w:t>
      </w:r>
    </w:p>
    <w:p w14:paraId="30CA8E96"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5 Шешімнің туындау себебіне байланысты</w:t>
      </w:r>
    </w:p>
    <w:p w14:paraId="65CCEE9A"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ситуациялық шешім;</w:t>
      </w:r>
    </w:p>
    <w:p w14:paraId="01EA692F"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жоғары тұрған органдардың нұсқауымен жасалған шешім;</w:t>
      </w:r>
    </w:p>
    <w:p w14:paraId="18D1DE6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бағдарламалық шешім (басқару объектісінің бағдарламалық-мақсаттық іс-шаралардың құрылымына енгізілуіне байланысты); инициативалық (бастамашыл).</w:t>
      </w:r>
    </w:p>
    <w:p w14:paraId="464D12D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6 Әзірлеу әдісі бойынша</w:t>
      </w:r>
    </w:p>
    <w:p w14:paraId="15D7DC2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графикалық; математикалық; эвристикалық</w:t>
      </w:r>
    </w:p>
    <w:p w14:paraId="1524AFAA"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lastRenderedPageBreak/>
        <w:t>(эксперттер бағасын, сценарий әзірлеумен, ситуациялық модель әзірлеумен байланысты).</w:t>
      </w:r>
    </w:p>
    <w:p w14:paraId="3B73BFC9"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7 Ұйымдастырылу сипаты бойынша</w:t>
      </w:r>
    </w:p>
    <w:p w14:paraId="6291503E"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қатаң шешімдер; бағытталған шешімдер; икемді шешімдер; нормативтік шешімдер.</w:t>
      </w:r>
    </w:p>
    <w:p w14:paraId="7BC04CA3" w14:textId="77777777" w:rsidR="003B4DF2" w:rsidRPr="003B4DF2" w:rsidRDefault="003B4DF2" w:rsidP="003B4DF2">
      <w:pPr>
        <w:spacing w:after="0" w:line="240" w:lineRule="auto"/>
        <w:jc w:val="both"/>
        <w:rPr>
          <w:rFonts w:ascii="Times New Roman" w:hAnsi="Times New Roman" w:cs="Times New Roman"/>
          <w:sz w:val="32"/>
          <w:szCs w:val="32"/>
          <w:lang w:val="kk-KZ"/>
        </w:rPr>
      </w:pPr>
    </w:p>
    <w:p w14:paraId="1B48FB8F"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8 Уақыт бойынша</w:t>
      </w:r>
    </w:p>
    <w:p w14:paraId="59E7579E"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ұзақмерзімдік; ортамерзімдік; қысқамерзімдік.</w:t>
      </w:r>
    </w:p>
    <w:p w14:paraId="1B192ADB"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9 Қарастырылатын мәселенің ауқымы бойынша жалпы басқару шешімдері; арнайы шешімдер.</w:t>
      </w:r>
    </w:p>
    <w:p w14:paraId="2F8DE0F6"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10 Әрекет ету кезеңіне, мақсатының ауқымы мен сипатына байланысты</w:t>
      </w:r>
    </w:p>
    <w:p w14:paraId="70FC0931"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стратегиялық; тактикалық; ағымдық.</w:t>
      </w:r>
    </w:p>
    <w:p w14:paraId="0FF9961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11 Айқындылық дәрежесіне байланысты стандартты шешім; төмен айқынсыздық жағдайындағы шешім; жоғары айқынсыздық жағдайындағы шешім.</w:t>
      </w:r>
    </w:p>
    <w:p w14:paraId="75008D01"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12 Басқару субъектілеріне байланысты</w:t>
      </w:r>
    </w:p>
    <w:p w14:paraId="312E6197"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жалпыхалықтық (сайлау, референдум); республикалық, аймақтық, жергілікті;</w:t>
      </w:r>
    </w:p>
    <w:p w14:paraId="5B62AC01"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заң шығарушы биліктің шешімі, атқарушы биліктің шешімі, сот билігінің шешімі.</w:t>
      </w:r>
    </w:p>
    <w:p w14:paraId="736D8D8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13 Әрекет ету ауқымына байланысты</w:t>
      </w:r>
    </w:p>
    <w:p w14:paraId="4CDAAAB0"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жалпымемлекеттік;</w:t>
      </w:r>
    </w:p>
    <w:p w14:paraId="7BD3028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локальді; ведомство ішіндегі шешім; ведомствоаралық шешім.</w:t>
      </w:r>
    </w:p>
    <w:p w14:paraId="69148753"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14 Нормативтік сипаты бойынша</w:t>
      </w:r>
    </w:p>
    <w:p w14:paraId="53986147"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нормативтік; нормативтік емес</w:t>
      </w:r>
    </w:p>
    <w:p w14:paraId="17D8D0B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15 Мемлекеттік басқарудың түрі бойынша азаматтық; әскери</w:t>
      </w:r>
    </w:p>
    <w:p w14:paraId="73CCA45F"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16 Баяндалу формасына байланысты</w:t>
      </w:r>
    </w:p>
    <w:p w14:paraId="0CCAB5D1"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ауызша; жазбаша</w:t>
      </w:r>
    </w:p>
    <w:p w14:paraId="57ADDC9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17 Атқарылу маңыздылығына байланысты міндетті; нұсқаулық</w:t>
      </w:r>
    </w:p>
    <w:p w14:paraId="43F408CF"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18 Ашықтық дәрежесіне байланысты</w:t>
      </w:r>
    </w:p>
    <w:p w14:paraId="0402CE63"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жалпы қолданыстағы; қызметтік қоланыстағы; құпия; аса құпия</w:t>
      </w:r>
    </w:p>
    <w:p w14:paraId="7AB44FA1"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19 Құқықтық актілердің формалары бойынша</w:t>
      </w:r>
    </w:p>
    <w:p w14:paraId="725FBF0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заңдар; жарлықтар; қаулылар; өкімдер; бұйрықтар; үкімдер; санкциялар; нұсқаулар; бағдарламалар; декларациялар; ережелер; жарғылар;</w:t>
      </w:r>
    </w:p>
    <w:p w14:paraId="5E2FA2B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халықаралық келісімдер мен келісім-шарттар</w:t>
      </w:r>
    </w:p>
    <w:p w14:paraId="648325F8"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20 Шешім қабылдаушы субъектілер бойынша жеке-дара; топтық</w:t>
      </w:r>
    </w:p>
    <w:p w14:paraId="165477DC"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lastRenderedPageBreak/>
        <w:t>21 Баламалардың саны бойынша бинарлық шешім (екі балама әрекеттің болуы); аз баламалық шешім; көп баламалық шешім;</w:t>
      </w:r>
    </w:p>
    <w:p w14:paraId="4186E17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22 Шешім дайындаудың күрделілігіне</w:t>
      </w:r>
    </w:p>
    <w:p w14:paraId="6E83F14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байланысты стандартты (программаланған); стандартты емес (программаланбаған)</w:t>
      </w:r>
    </w:p>
    <w:p w14:paraId="56CB742D" w14:textId="77777777" w:rsidR="003B4DF2" w:rsidRPr="003B4DF2" w:rsidRDefault="003B4DF2" w:rsidP="003B4DF2">
      <w:pPr>
        <w:spacing w:after="0" w:line="240" w:lineRule="auto"/>
        <w:jc w:val="both"/>
        <w:rPr>
          <w:rFonts w:ascii="Times New Roman" w:hAnsi="Times New Roman" w:cs="Times New Roman"/>
          <w:sz w:val="32"/>
          <w:szCs w:val="32"/>
          <w:lang w:val="kk-KZ"/>
        </w:rPr>
      </w:pPr>
    </w:p>
    <w:p w14:paraId="5634BE49"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2. Мемлекеттік басқару шешімдері — өз лауазымымен сәйкес міндеттерді орындау үшін жетекшінің жасаған таңдауы.</w:t>
      </w:r>
    </w:p>
    <w:p w14:paraId="4074CB7D"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Мемлекеттік басқару шешімдері ресми түрде көрініс табады және олар мемлекеттің рәсімделген еркін білдіреді. Басқару шешімін, әдетте, оның салдарына толықтай жауап беретін лауазымды тұлға немесе сәйкес орган қамтамасыз етеді.</w:t>
      </w:r>
    </w:p>
    <w:p w14:paraId="5BAF5380"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Мемлекеттік басқару саласындағы басқару шешімдерін табысты жүзеге асыру үшін әр басқару субъекті белгілі бір принциптерді орындауы тиіс: Мемлекеттік басқару саласындағы шешімдерінің қағидалары:</w:t>
      </w:r>
    </w:p>
    <w:p w14:paraId="70232E36"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w:t>
      </w:r>
      <w:r w:rsidRPr="003B4DF2">
        <w:rPr>
          <w:rFonts w:ascii="Times New Roman" w:hAnsi="Times New Roman" w:cs="Times New Roman"/>
          <w:sz w:val="32"/>
          <w:szCs w:val="32"/>
          <w:lang w:val="kk-KZ"/>
        </w:rPr>
        <w:tab/>
        <w:t>шешімнің негізділігі;</w:t>
      </w:r>
    </w:p>
    <w:p w14:paraId="10B0D038"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w:t>
      </w:r>
      <w:r w:rsidRPr="003B4DF2">
        <w:rPr>
          <w:rFonts w:ascii="Times New Roman" w:hAnsi="Times New Roman" w:cs="Times New Roman"/>
          <w:sz w:val="32"/>
          <w:szCs w:val="32"/>
          <w:lang w:val="kk-KZ"/>
        </w:rPr>
        <w:tab/>
        <w:t xml:space="preserve"> оңтайлылығы;</w:t>
      </w:r>
    </w:p>
    <w:p w14:paraId="6A30BEE5"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дер кезінде қабылданып, жүзеге асырылуы;</w:t>
      </w:r>
    </w:p>
    <w:p w14:paraId="6B184D20"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объективтілігі;</w:t>
      </w:r>
    </w:p>
    <w:p w14:paraId="1E53C115"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нақтылығы;</w:t>
      </w:r>
    </w:p>
    <w:p w14:paraId="0E23113B"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икемділігі;</w:t>
      </w:r>
    </w:p>
    <w:p w14:paraId="7258CCA9"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 қабылданған және жүзеге асқан шешімдердің салдарын есепке алу.</w:t>
      </w:r>
    </w:p>
    <w:p w14:paraId="53B0737E"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Шешімнің негізділігі. Шешім мемлекет пен қоғам дамуының жалпы мақсаттары мен міндеттерімен байланыста болуы тиіс. Басқаша айтқанда, аймақтағы, елдегі, белгілі бір әкімшілік аумақтағы нақты әлеуметтік-саяси, экономикалық жағдайды ескеруі керек.</w:t>
      </w:r>
    </w:p>
    <w:p w14:paraId="334B8B9B"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Оңтайлылығы. Бұл — аз уақыт ішінде аз шығын жұмсап үздік нәтижеге қол жеткізетіндей шешімді таңдау. Бұл жерде қабылданған нәтижені жүзеге асырудан болатын оң нәтижені де, теріс нәтижені де ескеру қажет.</w:t>
      </w:r>
    </w:p>
    <w:p w14:paraId="7437832F"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Уақытылығы. Басқару субъектісі мен объектісінің өзгермелі жағдайға сәйкес реакциясын қамтамасыз етуге бағытталған. Басқару шешімдерін қабылдау мен жүзеге асыратын сәтті жібермей қалуы керек. Бұл жерде оған кәсіби білім ғана емес, жетекшілік лауазымдағы жеке тәжірибесі де көмектеседі. Дұрыс дайындалған және егжей-тегжейлі тексерілген шешімнің өзі мерзімінен кешігіп немесе ерте қабылданып, жүзеге асса, зиян келтіруі мүмкін.</w:t>
      </w:r>
    </w:p>
    <w:p w14:paraId="10B0A607"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lastRenderedPageBreak/>
        <w:t>Объективтілік объектінің қызмет ету жағдайын дәл білу мен дұрыс бағалауға негізделеді. Бұл білім басқару шешімін қалыптастыратын барлық жағдайларды зерттеу мен бағалаудағы ғылыми әдістемені қолдануға негізделеді.</w:t>
      </w:r>
    </w:p>
    <w:p w14:paraId="63DE0912"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Нақтылық. Мемлекеттік басқару шешімдерінде іс-әрекеттің нақты көрсетілуі, шешімді орындаушылардың міндеттерінің бөлінуі, уақыт шегі көрсетілуі тиіс.</w:t>
      </w:r>
    </w:p>
    <w:p w14:paraId="580EF006"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Икемділік. Жағдайдың өзгеруіне байланысты басқару шешімінің дайын нұсқасына өзгеріс енгізу мүмкіндігін қамтамасыз етеді.</w:t>
      </w:r>
    </w:p>
    <w:p w14:paraId="501AF304" w14:textId="77777777" w:rsidR="003B4DF2" w:rsidRPr="003B4DF2" w:rsidRDefault="003B4DF2" w:rsidP="003B4DF2">
      <w:pPr>
        <w:spacing w:after="0" w:line="240" w:lineRule="auto"/>
        <w:jc w:val="both"/>
        <w:rPr>
          <w:rFonts w:ascii="Times New Roman" w:hAnsi="Times New Roman" w:cs="Times New Roman"/>
          <w:sz w:val="32"/>
          <w:szCs w:val="32"/>
          <w:lang w:val="kk-KZ"/>
        </w:rPr>
      </w:pPr>
      <w:r w:rsidRPr="003B4DF2">
        <w:rPr>
          <w:rFonts w:ascii="Times New Roman" w:hAnsi="Times New Roman" w:cs="Times New Roman"/>
          <w:sz w:val="32"/>
          <w:szCs w:val="32"/>
          <w:lang w:val="kk-KZ"/>
        </w:rPr>
        <w:t>Қабылданған және жүзеге асқан шешімдердің салдарын есепке алу — күрделі әрі сақталуы тиіс талаптардың бірі. Оны кез-келген қызмет саласында есептеуге болады.</w:t>
      </w:r>
    </w:p>
    <w:p w14:paraId="4732C252" w14:textId="01558EF2" w:rsidR="00573E2D" w:rsidRDefault="00573E2D" w:rsidP="00573E2D"/>
    <w:p w14:paraId="69A31AB7" w14:textId="77777777" w:rsidR="00573E2D" w:rsidRPr="00B644B7" w:rsidRDefault="00573E2D" w:rsidP="00573E2D">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3144BB78" w14:textId="77777777" w:rsidR="00B644B7" w:rsidRPr="00B644B7" w:rsidRDefault="00000000" w:rsidP="00573E2D">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34D8AE08"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77992EA9"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4AA00DB8"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3B1D4A"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BDF8ABA"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79DA02AB"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3BA55920"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5158F5F8"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5CE100A9"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3EE33DDE" w14:textId="77777777" w:rsidR="00573E2D" w:rsidRPr="00B644B7" w:rsidRDefault="00573E2D" w:rsidP="00573E2D">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2EC94BC2" w14:textId="77777777" w:rsidR="00573E2D" w:rsidRPr="00B644B7" w:rsidRDefault="00573E2D" w:rsidP="00573E2D">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7B6C30B5"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00958ACA" w14:textId="77777777" w:rsidR="00573E2D" w:rsidRPr="00B644B7" w:rsidRDefault="00573E2D" w:rsidP="00573E2D">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03FA24C1"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2E60AA86"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4D7AB4AC"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7720ACD"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6D155A99"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674190CC" w14:textId="77777777" w:rsidR="00573E2D" w:rsidRPr="00B644B7" w:rsidRDefault="00573E2D" w:rsidP="00573E2D">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595CCDA1"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8498C6D" w14:textId="77777777" w:rsidR="00573E2D" w:rsidRPr="00B644B7" w:rsidRDefault="00573E2D" w:rsidP="00573E2D">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189D23DE"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F75AF33"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lastRenderedPageBreak/>
        <w:t>2.Мемлекеттік саяси және әкімшілік қызметшілер лауазымдарның тізілімін бекіту туралы// ҚР Президентінің   2021 жылғы 20 сәуірдегі №560  Жарлығы</w:t>
      </w:r>
    </w:p>
    <w:p w14:paraId="40CF102B"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62AC16E3" w14:textId="77777777" w:rsidR="00573E2D" w:rsidRPr="00B644B7" w:rsidRDefault="00573E2D" w:rsidP="00573E2D">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EF6F76D" w14:textId="77777777" w:rsidR="00573E2D" w:rsidRPr="00B644B7" w:rsidRDefault="00573E2D" w:rsidP="00573E2D">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637EFF31" w14:textId="77777777" w:rsidR="00573E2D" w:rsidRPr="00B644B7" w:rsidRDefault="00573E2D" w:rsidP="00573E2D">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1A10D88A" w14:textId="77777777" w:rsidR="00573E2D" w:rsidRPr="00B644B7" w:rsidRDefault="00573E2D" w:rsidP="00573E2D">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134FE287" w14:textId="77777777" w:rsidR="00573E2D" w:rsidRPr="00B644B7" w:rsidRDefault="00573E2D" w:rsidP="00573E2D">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AB217F3" w14:textId="77777777" w:rsidR="00573E2D" w:rsidRPr="00B644B7" w:rsidRDefault="00573E2D" w:rsidP="00573E2D">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1D4DCD59" w14:textId="77777777" w:rsidR="00573E2D" w:rsidRPr="00B644B7" w:rsidRDefault="00573E2D" w:rsidP="00573E2D">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CCBA3C7" w14:textId="77777777" w:rsidR="00573E2D" w:rsidRPr="00B644B7" w:rsidRDefault="00573E2D" w:rsidP="00573E2D">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B56D7F8" w14:textId="77777777" w:rsidR="00573E2D" w:rsidRPr="00B644B7" w:rsidRDefault="00573E2D" w:rsidP="00573E2D">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0DA8144C" w14:textId="77777777" w:rsidR="00573E2D" w:rsidRPr="00B644B7" w:rsidRDefault="00573E2D" w:rsidP="00573E2D">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41F5ADD" w14:textId="77777777" w:rsidR="00573E2D" w:rsidRPr="00B644B7" w:rsidRDefault="00573E2D" w:rsidP="00573E2D">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41ED8D0D" w14:textId="77777777" w:rsidR="00573E2D" w:rsidRPr="00B644B7" w:rsidRDefault="00573E2D" w:rsidP="00573E2D">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51491179" w14:textId="77777777" w:rsidR="00573E2D" w:rsidRPr="00B644B7" w:rsidRDefault="00573E2D" w:rsidP="00573E2D">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7B30426B" w14:textId="77777777" w:rsidR="00573E2D" w:rsidRPr="00B644B7" w:rsidRDefault="00573E2D" w:rsidP="00573E2D">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0570FF8E" w14:textId="77777777" w:rsidR="00573E2D" w:rsidRPr="00B644B7" w:rsidRDefault="00573E2D" w:rsidP="00573E2D">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4A599482" w14:textId="77777777" w:rsidR="00573E2D" w:rsidRPr="00573E2D" w:rsidRDefault="00573E2D" w:rsidP="00573E2D">
      <w:pPr>
        <w:rPr>
          <w:lang w:val="kk-KZ"/>
        </w:rPr>
      </w:pPr>
    </w:p>
    <w:sectPr w:rsidR="00573E2D" w:rsidRPr="0057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 w15:restartNumberingAfterBreak="0">
    <w:nsid w:val="58224E1D"/>
    <w:multiLevelType w:val="hybridMultilevel"/>
    <w:tmpl w:val="5FC0B008"/>
    <w:lvl w:ilvl="0" w:tplc="AE6621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7215635">
    <w:abstractNumId w:val="0"/>
  </w:num>
  <w:num w:numId="2" w16cid:durableId="142753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CC"/>
    <w:rsid w:val="003B4DF2"/>
    <w:rsid w:val="00573E2D"/>
    <w:rsid w:val="005D03CC"/>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5D156-E139-4D1F-A31A-581C954A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E2D"/>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B4DF2"/>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3B4DF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2022-12-15T15:42:00Z</dcterms:created>
  <dcterms:modified xsi:type="dcterms:W3CDTF">2022-12-16T04:38:00Z</dcterms:modified>
</cp:coreProperties>
</file>